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DBE79" w14:textId="77777777" w:rsidR="00C455DC" w:rsidRDefault="00C455DC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6662"/>
      </w:tblGrid>
      <w:tr w:rsidR="00D96B4A" w14:paraId="2BE724D7" w14:textId="77777777" w:rsidTr="00D96B4A">
        <w:trPr>
          <w:trHeight w:val="513"/>
        </w:trPr>
        <w:tc>
          <w:tcPr>
            <w:tcW w:w="3005" w:type="dxa"/>
            <w:vMerge w:val="restart"/>
          </w:tcPr>
          <w:p w14:paraId="3D011C19" w14:textId="77777777" w:rsidR="00D96B4A" w:rsidRDefault="00D96B4A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6E9FB363" w14:textId="77777777" w:rsidR="00B208E0" w:rsidRDefault="00B208E0" w:rsidP="002B2318">
            <w:pPr>
              <w:pStyle w:val="TableParagraph"/>
              <w:ind w:left="110"/>
              <w:jc w:val="center"/>
              <w:rPr>
                <w:rFonts w:ascii="Times New Roman"/>
                <w:noProof/>
                <w:sz w:val="20"/>
              </w:rPr>
            </w:pPr>
          </w:p>
          <w:p w14:paraId="7FB1C1AA" w14:textId="77777777" w:rsidR="00D96B4A" w:rsidRDefault="00D646FB" w:rsidP="002B2318">
            <w:pPr>
              <w:pStyle w:val="TableParagraph"/>
              <w:ind w:left="110"/>
              <w:jc w:val="center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06E842FE" wp14:editId="5CCF8103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nil"/>
            </w:tcBorders>
          </w:tcPr>
          <w:p w14:paraId="615F9BC1" w14:textId="77777777" w:rsidR="00D96B4A" w:rsidRDefault="00D96B4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96B4A" w:rsidRPr="00B208E0" w14:paraId="2A5DAF5B" w14:textId="77777777" w:rsidTr="00D96B4A">
        <w:trPr>
          <w:trHeight w:val="290"/>
        </w:trPr>
        <w:tc>
          <w:tcPr>
            <w:tcW w:w="3005" w:type="dxa"/>
            <w:vMerge/>
            <w:tcBorders>
              <w:top w:val="nil"/>
            </w:tcBorders>
          </w:tcPr>
          <w:p w14:paraId="5D7D0AE5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2117D546" w14:textId="77777777" w:rsidR="00D96B4A" w:rsidRPr="00B208E0" w:rsidRDefault="00D96B4A" w:rsidP="00483F61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 w:rsidRPr="00B208E0">
              <w:rPr>
                <w:b/>
              </w:rPr>
              <w:t>İKTİSADİ</w:t>
            </w:r>
            <w:r w:rsidRPr="00B208E0">
              <w:rPr>
                <w:b/>
                <w:spacing w:val="-5"/>
              </w:rPr>
              <w:t xml:space="preserve"> </w:t>
            </w:r>
            <w:r w:rsidRPr="00B208E0">
              <w:rPr>
                <w:b/>
              </w:rPr>
              <w:t>VE</w:t>
            </w:r>
            <w:r w:rsidRPr="00B208E0">
              <w:rPr>
                <w:b/>
                <w:spacing w:val="-5"/>
              </w:rPr>
              <w:t xml:space="preserve"> </w:t>
            </w:r>
            <w:r w:rsidRPr="00B208E0">
              <w:rPr>
                <w:b/>
              </w:rPr>
              <w:t>İDARİ</w:t>
            </w:r>
            <w:r w:rsidRPr="00B208E0">
              <w:rPr>
                <w:b/>
                <w:spacing w:val="-9"/>
              </w:rPr>
              <w:t xml:space="preserve"> </w:t>
            </w:r>
            <w:r w:rsidRPr="00B208E0">
              <w:rPr>
                <w:b/>
                <w:spacing w:val="-2"/>
              </w:rPr>
              <w:t>BİLİMLER</w:t>
            </w:r>
          </w:p>
        </w:tc>
      </w:tr>
      <w:tr w:rsidR="00D96B4A" w:rsidRPr="00B208E0" w14:paraId="765D74D1" w14:textId="77777777" w:rsidTr="00D96B4A">
        <w:trPr>
          <w:trHeight w:val="208"/>
        </w:trPr>
        <w:tc>
          <w:tcPr>
            <w:tcW w:w="3005" w:type="dxa"/>
            <w:vMerge/>
            <w:tcBorders>
              <w:top w:val="nil"/>
            </w:tcBorders>
          </w:tcPr>
          <w:p w14:paraId="671CF020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5C34F30F" w14:textId="77777777" w:rsidR="00D96B4A" w:rsidRPr="00B208E0" w:rsidRDefault="00D96B4A">
            <w:pPr>
              <w:pStyle w:val="TableParagraph"/>
              <w:spacing w:line="189" w:lineRule="exact"/>
              <w:ind w:left="123" w:right="117"/>
              <w:jc w:val="center"/>
              <w:rPr>
                <w:b/>
              </w:rPr>
            </w:pPr>
            <w:r w:rsidRPr="00B208E0">
              <w:rPr>
                <w:b/>
                <w:spacing w:val="-2"/>
              </w:rPr>
              <w:t>FAKÜLTESİ</w:t>
            </w:r>
          </w:p>
        </w:tc>
      </w:tr>
      <w:tr w:rsidR="00D96B4A" w:rsidRPr="00B208E0" w14:paraId="0AB71417" w14:textId="77777777" w:rsidTr="00D96B4A">
        <w:trPr>
          <w:trHeight w:val="505"/>
        </w:trPr>
        <w:tc>
          <w:tcPr>
            <w:tcW w:w="3005" w:type="dxa"/>
            <w:vMerge/>
            <w:tcBorders>
              <w:top w:val="nil"/>
            </w:tcBorders>
          </w:tcPr>
          <w:p w14:paraId="7A57651E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05CF1F05" w14:textId="77777777" w:rsidR="00D96B4A" w:rsidRPr="00B208E0" w:rsidRDefault="00D96B4A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75E5C4AD" w14:textId="0D770A67" w:rsidR="00D96B4A" w:rsidRPr="00B208E0" w:rsidRDefault="00AE1C69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</w:t>
            </w:r>
            <w:r w:rsidR="00D96B4A" w:rsidRPr="00B208E0">
              <w:rPr>
                <w:b/>
                <w:spacing w:val="-2"/>
              </w:rPr>
              <w:t xml:space="preserve"> BÖLÜMÜ</w:t>
            </w:r>
          </w:p>
        </w:tc>
      </w:tr>
      <w:tr w:rsidR="00D96B4A" w:rsidRPr="00B208E0" w14:paraId="1944A98F" w14:textId="77777777" w:rsidTr="00D96B4A">
        <w:trPr>
          <w:trHeight w:val="681"/>
        </w:trPr>
        <w:tc>
          <w:tcPr>
            <w:tcW w:w="3005" w:type="dxa"/>
            <w:vMerge/>
            <w:tcBorders>
              <w:top w:val="nil"/>
            </w:tcBorders>
          </w:tcPr>
          <w:p w14:paraId="2C8A77EB" w14:textId="77777777" w:rsidR="00D96B4A" w:rsidRPr="00B208E0" w:rsidRDefault="00D96B4A"/>
        </w:tc>
        <w:tc>
          <w:tcPr>
            <w:tcW w:w="6662" w:type="dxa"/>
            <w:tcBorders>
              <w:top w:val="nil"/>
              <w:bottom w:val="nil"/>
            </w:tcBorders>
          </w:tcPr>
          <w:p w14:paraId="572749BD" w14:textId="77777777" w:rsidR="00D96B4A" w:rsidRPr="001F6CE0" w:rsidRDefault="00665297" w:rsidP="001F6CE0">
            <w:pPr>
              <w:pStyle w:val="TableParagraph"/>
              <w:spacing w:before="24"/>
              <w:ind w:left="0"/>
              <w:jc w:val="center"/>
              <w:rPr>
                <w:b/>
              </w:rPr>
            </w:pPr>
            <w:r w:rsidRPr="00665297">
              <w:rPr>
                <w:b/>
              </w:rPr>
              <w:t>MEZUNİYET KOMİSYONU</w:t>
            </w:r>
          </w:p>
        </w:tc>
      </w:tr>
      <w:tr w:rsidR="00D96B4A" w:rsidRPr="00B208E0" w14:paraId="6E177DAE" w14:textId="77777777" w:rsidTr="00B208E0">
        <w:trPr>
          <w:trHeight w:val="147"/>
        </w:trPr>
        <w:tc>
          <w:tcPr>
            <w:tcW w:w="3005" w:type="dxa"/>
            <w:vMerge/>
            <w:tcBorders>
              <w:top w:val="nil"/>
            </w:tcBorders>
          </w:tcPr>
          <w:p w14:paraId="7A299AE1" w14:textId="77777777" w:rsidR="00D96B4A" w:rsidRPr="00B208E0" w:rsidRDefault="00D96B4A"/>
        </w:tc>
        <w:tc>
          <w:tcPr>
            <w:tcW w:w="6662" w:type="dxa"/>
            <w:tcBorders>
              <w:top w:val="nil"/>
            </w:tcBorders>
          </w:tcPr>
          <w:p w14:paraId="292791F7" w14:textId="77777777" w:rsidR="00D96B4A" w:rsidRPr="00B208E0" w:rsidRDefault="00D96B4A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 w:rsidRPr="00B208E0">
              <w:rPr>
                <w:b/>
                <w:spacing w:val="-2"/>
              </w:rPr>
              <w:t>GÖREV</w:t>
            </w:r>
            <w:r w:rsidRPr="00B208E0">
              <w:rPr>
                <w:b/>
                <w:spacing w:val="-5"/>
              </w:rPr>
              <w:t xml:space="preserve"> </w:t>
            </w:r>
            <w:r w:rsidRPr="00B208E0">
              <w:rPr>
                <w:b/>
                <w:spacing w:val="-2"/>
              </w:rPr>
              <w:t>TANIMI</w:t>
            </w:r>
            <w:r w:rsidRPr="00B208E0">
              <w:rPr>
                <w:b/>
              </w:rPr>
              <w:t xml:space="preserve"> </w:t>
            </w:r>
            <w:r w:rsidRPr="00B208E0">
              <w:rPr>
                <w:b/>
                <w:spacing w:val="-4"/>
              </w:rPr>
              <w:t>FORMU</w:t>
            </w:r>
          </w:p>
        </w:tc>
      </w:tr>
    </w:tbl>
    <w:p w14:paraId="163D6AF5" w14:textId="77777777" w:rsidR="00C455DC" w:rsidRPr="00B208E0" w:rsidRDefault="00C455DC">
      <w:pPr>
        <w:pStyle w:val="GvdeMetni"/>
        <w:spacing w:before="70"/>
        <w:rPr>
          <w:rFonts w:ascii="Times New Roman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3"/>
      </w:tblGrid>
      <w:tr w:rsidR="00C455DC" w14:paraId="37FADD51" w14:textId="77777777" w:rsidTr="00B208E0">
        <w:trPr>
          <w:trHeight w:val="262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3CFE76" w14:textId="77777777" w:rsidR="00C455DC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  <w:sz w:val="21"/>
              </w:rPr>
              <w:t>Görev</w:t>
            </w:r>
          </w:p>
        </w:tc>
      </w:tr>
      <w:tr w:rsidR="00C455DC" w:rsidRPr="00FB264D" w14:paraId="360A22AB" w14:textId="77777777" w:rsidTr="00B208E0">
        <w:trPr>
          <w:trHeight w:val="1067"/>
        </w:trPr>
        <w:tc>
          <w:tcPr>
            <w:tcW w:w="9813" w:type="dxa"/>
          </w:tcPr>
          <w:p w14:paraId="2E094E35" w14:textId="77777777" w:rsidR="00CC3CCA" w:rsidRPr="00FB264D" w:rsidRDefault="00000000" w:rsidP="00FB264D">
            <w:p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İlgili mevzuat çerçevesinde, öğrenci mezuniyeti için gerekli denetleme ve incelemeleri yapmak, mezuniyet süreçleri ile tören hazırlıklarının planlanmasına katkı sunmak, mezun anketlerini hazırlamak, mezunları izlemek, değerlendirmek ve iletişimi sağlamak.</w:t>
            </w:r>
          </w:p>
        </w:tc>
      </w:tr>
      <w:tr w:rsidR="00C455DC" w:rsidRPr="00FB264D" w14:paraId="72E5F06B" w14:textId="77777777" w:rsidTr="00B208E0">
        <w:trPr>
          <w:trHeight w:val="259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E0C4AD" w14:textId="77777777" w:rsidR="00C455DC" w:rsidRPr="00FB264D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</w:rPr>
            </w:pPr>
            <w:r w:rsidRPr="00FB264D">
              <w:rPr>
                <w:rFonts w:asciiTheme="minorHAnsi" w:hAnsiTheme="minorHAnsi" w:cstheme="minorHAnsi"/>
                <w:b/>
                <w:spacing w:val="-4"/>
              </w:rPr>
              <w:t>Üstü</w:t>
            </w:r>
          </w:p>
        </w:tc>
      </w:tr>
      <w:tr w:rsidR="00C455DC" w:rsidRPr="00FB264D" w14:paraId="4C1BA61D" w14:textId="77777777" w:rsidTr="00B208E0">
        <w:trPr>
          <w:trHeight w:val="264"/>
        </w:trPr>
        <w:tc>
          <w:tcPr>
            <w:tcW w:w="9813" w:type="dxa"/>
          </w:tcPr>
          <w:p w14:paraId="7A453553" w14:textId="77777777" w:rsidR="00CC3CCA" w:rsidRPr="00FB264D" w:rsidRDefault="00000000">
            <w:pPr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Bölüm Başkanı</w:t>
            </w:r>
          </w:p>
        </w:tc>
      </w:tr>
      <w:tr w:rsidR="00C455DC" w:rsidRPr="00FB264D" w14:paraId="0628D099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C09534" w14:textId="77777777" w:rsidR="00C455DC" w:rsidRPr="00FB264D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</w:rPr>
            </w:pPr>
            <w:r w:rsidRPr="00FB264D">
              <w:rPr>
                <w:rFonts w:asciiTheme="minorHAnsi" w:hAnsiTheme="minorHAnsi" w:cstheme="minorHAnsi"/>
                <w:b/>
                <w:spacing w:val="-2"/>
              </w:rPr>
              <w:t>Vekili</w:t>
            </w:r>
          </w:p>
        </w:tc>
      </w:tr>
      <w:tr w:rsidR="00C455DC" w:rsidRPr="00FB264D" w14:paraId="6939D5D8" w14:textId="77777777" w:rsidTr="00B208E0">
        <w:trPr>
          <w:trHeight w:val="264"/>
        </w:trPr>
        <w:tc>
          <w:tcPr>
            <w:tcW w:w="9813" w:type="dxa"/>
          </w:tcPr>
          <w:p w14:paraId="66D735DA" w14:textId="488161BD" w:rsidR="00CC3CCA" w:rsidRPr="00FB264D" w:rsidRDefault="00FB264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Mezuniyet </w:t>
            </w:r>
            <w:r w:rsidRPr="00FB264D">
              <w:rPr>
                <w:rFonts w:asciiTheme="minorHAnsi" w:hAnsiTheme="minorHAnsi" w:cstheme="minorHAnsi"/>
              </w:rPr>
              <w:t xml:space="preserve">Komisyon Başkanı, </w:t>
            </w:r>
            <w:r>
              <w:rPr>
                <w:rFonts w:asciiTheme="minorHAnsi" w:hAnsiTheme="minorHAnsi" w:cstheme="minorHAnsi"/>
              </w:rPr>
              <w:t xml:space="preserve">Mezuniyet </w:t>
            </w:r>
            <w:r w:rsidRPr="00FB264D">
              <w:rPr>
                <w:rFonts w:asciiTheme="minorHAnsi" w:hAnsiTheme="minorHAnsi" w:cstheme="minorHAnsi"/>
              </w:rPr>
              <w:t>Komisyon Üyeleri</w:t>
            </w:r>
          </w:p>
        </w:tc>
      </w:tr>
      <w:tr w:rsidR="00FB264D" w:rsidRPr="00FB264D" w14:paraId="6DFE9DE7" w14:textId="77777777" w:rsidTr="00B208E0">
        <w:trPr>
          <w:trHeight w:val="264"/>
        </w:trPr>
        <w:tc>
          <w:tcPr>
            <w:tcW w:w="9813" w:type="dxa"/>
          </w:tcPr>
          <w:p w14:paraId="55CE7F83" w14:textId="02AFA6E1" w:rsidR="00FB264D" w:rsidRPr="00FB264D" w:rsidRDefault="00FB264D" w:rsidP="00FB264D">
            <w:pPr>
              <w:pStyle w:val="TableParagraph"/>
              <w:ind w:left="115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  <w:b/>
                <w:spacing w:val="-2"/>
              </w:rPr>
              <w:t>Nitelikler</w:t>
            </w:r>
          </w:p>
        </w:tc>
      </w:tr>
      <w:tr w:rsidR="00C455DC" w:rsidRPr="00FB264D" w14:paraId="5B5E1DFA" w14:textId="77777777" w:rsidTr="00B208E0">
        <w:trPr>
          <w:trHeight w:val="264"/>
        </w:trPr>
        <w:tc>
          <w:tcPr>
            <w:tcW w:w="9813" w:type="dxa"/>
          </w:tcPr>
          <w:p w14:paraId="6D25F5DE" w14:textId="3B425DEF" w:rsidR="00CC3CCA" w:rsidRPr="00FB264D" w:rsidRDefault="00000000" w:rsidP="00FB264D">
            <w:pPr>
              <w:pStyle w:val="ListeParagraf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Görevin gerektirdiği ilgili yönetmelik/yönerge hakkında bilgi sahibi olmak,</w:t>
            </w:r>
          </w:p>
          <w:p w14:paraId="64563C8F" w14:textId="1C69E2BA" w:rsidR="00CC3CCA" w:rsidRPr="00FB264D" w:rsidRDefault="00000000" w:rsidP="00FB264D">
            <w:pPr>
              <w:pStyle w:val="ListeParagraf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Mezun takibi ve iletişimin sağlanabilmesi için gerekli teknolojik araçları, sosyal medya araçlarını ve dijital uygulamaları kullanabilmek.</w:t>
            </w:r>
          </w:p>
        </w:tc>
      </w:tr>
      <w:tr w:rsidR="00C455DC" w:rsidRPr="00FB264D" w14:paraId="526C799B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B0EC77" w14:textId="77777777" w:rsidR="00C455DC" w:rsidRPr="00FB264D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</w:rPr>
            </w:pPr>
            <w:r w:rsidRPr="00FB264D">
              <w:rPr>
                <w:rFonts w:asciiTheme="minorHAnsi" w:hAnsiTheme="minorHAnsi" w:cstheme="minorHAnsi"/>
                <w:b/>
                <w:spacing w:val="-2"/>
              </w:rPr>
              <w:t>İlgili</w:t>
            </w:r>
            <w:r w:rsidRPr="00FB264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FB264D">
              <w:rPr>
                <w:rFonts w:asciiTheme="minorHAnsi" w:hAnsiTheme="minorHAnsi" w:cstheme="minorHAnsi"/>
                <w:b/>
                <w:spacing w:val="-2"/>
              </w:rPr>
              <w:t>Mevzuat</w:t>
            </w:r>
          </w:p>
        </w:tc>
      </w:tr>
      <w:tr w:rsidR="00C455DC" w:rsidRPr="00FB264D" w14:paraId="65CB26CB" w14:textId="77777777" w:rsidTr="00B208E0">
        <w:trPr>
          <w:trHeight w:val="529"/>
        </w:trPr>
        <w:tc>
          <w:tcPr>
            <w:tcW w:w="9813" w:type="dxa"/>
          </w:tcPr>
          <w:p w14:paraId="26820A20" w14:textId="00EAAD8F" w:rsidR="00CC3CCA" w:rsidRPr="00FB264D" w:rsidRDefault="00FB264D" w:rsidP="00FB264D">
            <w:pPr>
              <w:pStyle w:val="ListeParagraf"/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hyperlink r:id="rId6" w:tgtFrame="_blank" w:history="1">
              <w:r w:rsidRPr="00FB264D">
                <w:rPr>
                  <w:rStyle w:val="Kpr"/>
                  <w:rFonts w:asciiTheme="minorHAnsi" w:hAnsiTheme="minorHAnsi" w:cstheme="minorHAnsi"/>
                </w:rPr>
                <w:t>İYYÜ Ön Lisans ve Lisans Eğitim-Öğretim ve Sınav Yönetmeliği</w:t>
              </w:r>
            </w:hyperlink>
            <w:r>
              <w:rPr>
                <w:rFonts w:asciiTheme="minorHAnsi" w:hAnsiTheme="minorHAnsi" w:cstheme="minorHAnsi"/>
              </w:rPr>
              <w:t xml:space="preserve">, </w:t>
            </w:r>
            <w:hyperlink r:id="rId7" w:tgtFrame="_blank" w:history="1">
              <w:r w:rsidR="00AB0691">
                <w:rPr>
                  <w:rStyle w:val="Kpr"/>
                  <w:rFonts w:asciiTheme="minorHAnsi" w:hAnsiTheme="minorHAnsi" w:cstheme="minorHAnsi"/>
                </w:rPr>
                <w:t>Siyaset Bilimi ve Uluslararası İlişkiler</w:t>
              </w:r>
              <w:r w:rsidRPr="00FB264D">
                <w:rPr>
                  <w:rStyle w:val="Kpr"/>
                  <w:rFonts w:asciiTheme="minorHAnsi" w:hAnsiTheme="minorHAnsi" w:cstheme="minorHAnsi"/>
                </w:rPr>
                <w:t xml:space="preserve"> Bölümü Mezuniyet Projesi Yönergesi</w:t>
              </w:r>
            </w:hyperlink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C455DC" w:rsidRPr="00FB264D" w14:paraId="2B0F2BFB" w14:textId="77777777" w:rsidTr="00B208E0">
        <w:trPr>
          <w:trHeight w:val="262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9C2A4A" w14:textId="77777777" w:rsidR="00C455DC" w:rsidRPr="00FB264D" w:rsidRDefault="00000000">
            <w:pPr>
              <w:pStyle w:val="TableParagraph"/>
              <w:ind w:left="115"/>
              <w:rPr>
                <w:rFonts w:asciiTheme="minorHAnsi" w:hAnsiTheme="minorHAnsi" w:cstheme="minorHAnsi"/>
                <w:b/>
              </w:rPr>
            </w:pPr>
            <w:r w:rsidRPr="00FB264D">
              <w:rPr>
                <w:rFonts w:asciiTheme="minorHAnsi" w:hAnsiTheme="minorHAnsi" w:cstheme="minorHAnsi"/>
                <w:b/>
              </w:rPr>
              <w:t>Görev</w:t>
            </w:r>
            <w:r w:rsidRPr="00FB264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FB264D">
              <w:rPr>
                <w:rFonts w:asciiTheme="minorHAnsi" w:hAnsiTheme="minorHAnsi" w:cstheme="minorHAnsi"/>
                <w:b/>
              </w:rPr>
              <w:t>ve</w:t>
            </w:r>
            <w:r w:rsidRPr="00FB264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FB264D">
              <w:rPr>
                <w:rFonts w:asciiTheme="minorHAnsi" w:hAnsiTheme="minorHAnsi" w:cstheme="minorHAnsi"/>
                <w:b/>
                <w:spacing w:val="-2"/>
              </w:rPr>
              <w:t>Sorumluluklar</w:t>
            </w:r>
          </w:p>
        </w:tc>
      </w:tr>
      <w:tr w:rsidR="00C455DC" w:rsidRPr="00FB264D" w14:paraId="0537D797" w14:textId="77777777" w:rsidTr="00B208E0">
        <w:trPr>
          <w:trHeight w:val="1145"/>
        </w:trPr>
        <w:tc>
          <w:tcPr>
            <w:tcW w:w="9813" w:type="dxa"/>
          </w:tcPr>
          <w:p w14:paraId="00170086" w14:textId="4D92C3B3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 xml:space="preserve">Mezun aşamasındaki öğrencileri üniversitenin mezun takip sistemi ve mezuniyet süreçleri hakkında bilgilendirmek, sisteme </w:t>
            </w:r>
            <w:r w:rsidR="00FB264D" w:rsidRPr="00FB264D">
              <w:rPr>
                <w:rFonts w:asciiTheme="minorHAnsi" w:hAnsiTheme="minorHAnsi" w:cstheme="minorHAnsi"/>
              </w:rPr>
              <w:t>kaydolmalarını</w:t>
            </w:r>
            <w:r w:rsidRPr="00FB264D">
              <w:rPr>
                <w:rFonts w:asciiTheme="minorHAnsi" w:hAnsiTheme="minorHAnsi" w:cstheme="minorHAnsi"/>
              </w:rPr>
              <w:t xml:space="preserve"> teşvik etmek,</w:t>
            </w:r>
          </w:p>
          <w:p w14:paraId="0D7BBAF9" w14:textId="5400F32D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Mezun olan öğrencileri mezun takip sistemi hakkında bilgilendirmek ve iletişim kanallarını güncel tutmak,</w:t>
            </w:r>
          </w:p>
          <w:p w14:paraId="5EC08EF7" w14:textId="4F16040A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Mezun takip formu aracılığıyla mezunların iletişim bilgileri, çalıştıkları kurumlar, istihdam durumları ve kariyer gelişimlerine ilişkin verileri toplamak ve kaydetmek,</w:t>
            </w:r>
          </w:p>
          <w:p w14:paraId="1C397D2E" w14:textId="67551AC8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Mezunların çalışma alanları, kariyerleri, önemli projeleri ve başarılarının mevcut öğrencilere aktarılmasına yönelik faaliyetler planlamak,</w:t>
            </w:r>
          </w:p>
          <w:p w14:paraId="6484211B" w14:textId="31CF02F2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Mesleki aidiyet duygusunu geliştirmek ve toplumsal dayanışmayı artırmak amacıyla mezunların mesleki dernek, vakıf ve benzeri sivil toplum yapılarıyla etkileşimini desteklemek,</w:t>
            </w:r>
          </w:p>
          <w:p w14:paraId="3BF6E904" w14:textId="341E1B1D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Mezun memnuniyet anketlerini uygulamak, sonuçlarını değerlendirmek ve yönetime raporlamak,</w:t>
            </w:r>
          </w:p>
          <w:p w14:paraId="0A5620FD" w14:textId="47E596B8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Dış paydaş niteliğindeki mezunlardan bölüm müfredatı, mezuniyet sonrası eğitim ve istihdam olanakları hakkında görüş almak,</w:t>
            </w:r>
          </w:p>
          <w:p w14:paraId="253C37EB" w14:textId="5782D15E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Bölüm mezunlarını izlemek; mezunların çalışma durumu ve pozisyonlarına ilişkin verileri ilgili yönetime sunmak,</w:t>
            </w:r>
          </w:p>
          <w:p w14:paraId="1239FA15" w14:textId="2CDD430F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Bölümün diğer komisyonları ile iş birliği içinde çalışmak ve ihtiyaçlara yönelik uygun çözüm yöntemlerinin geliştirilmesine katkı sağlamak,</w:t>
            </w:r>
          </w:p>
          <w:p w14:paraId="553BA496" w14:textId="3A0B2BA4" w:rsidR="00CC3CCA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Yılda en az iki kez ve gerektiğinde toplantı yapmak, alınan kararların uygulanmasını takip etmek,</w:t>
            </w:r>
          </w:p>
          <w:p w14:paraId="6C25E7BB" w14:textId="1480AEDD" w:rsidR="00FB264D" w:rsidRPr="00FB264D" w:rsidRDefault="00000000" w:rsidP="00FB264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Komisyonda alınan kararları Bölüm Başkanlığına bildirmek.</w:t>
            </w:r>
          </w:p>
        </w:tc>
      </w:tr>
      <w:tr w:rsidR="00C455DC" w:rsidRPr="00FB264D" w14:paraId="701F6B60" w14:textId="77777777" w:rsidTr="00B208E0">
        <w:trPr>
          <w:trHeight w:val="264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5669A3" w14:textId="285D61C4" w:rsidR="00FB264D" w:rsidRPr="00FB264D" w:rsidRDefault="00000000" w:rsidP="00FB264D">
            <w:pPr>
              <w:pStyle w:val="TableParagraph"/>
              <w:ind w:left="115"/>
              <w:jc w:val="both"/>
              <w:rPr>
                <w:rFonts w:asciiTheme="minorHAnsi" w:hAnsiTheme="minorHAnsi" w:cstheme="minorHAnsi"/>
                <w:b/>
                <w:spacing w:val="-2"/>
              </w:rPr>
            </w:pPr>
            <w:r w:rsidRPr="00FB264D">
              <w:rPr>
                <w:rFonts w:asciiTheme="minorHAnsi" w:hAnsiTheme="minorHAnsi" w:cstheme="minorHAnsi"/>
                <w:b/>
              </w:rPr>
              <w:t>KYS</w:t>
            </w:r>
            <w:r w:rsidRPr="00FB264D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FB264D">
              <w:rPr>
                <w:rFonts w:asciiTheme="minorHAnsi" w:hAnsiTheme="minorHAnsi" w:cstheme="minorHAnsi"/>
                <w:b/>
              </w:rPr>
              <w:t>Kapsamında</w:t>
            </w:r>
            <w:r w:rsidRPr="00FB264D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FB264D">
              <w:rPr>
                <w:rFonts w:asciiTheme="minorHAnsi" w:hAnsiTheme="minorHAnsi" w:cstheme="minorHAnsi"/>
                <w:b/>
              </w:rPr>
              <w:t>Görev</w:t>
            </w:r>
            <w:r w:rsidRPr="00FB264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FB264D">
              <w:rPr>
                <w:rFonts w:asciiTheme="minorHAnsi" w:hAnsiTheme="minorHAnsi" w:cstheme="minorHAnsi"/>
                <w:b/>
              </w:rPr>
              <w:t>ve</w:t>
            </w:r>
            <w:r w:rsidRPr="00FB264D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FB264D">
              <w:rPr>
                <w:rFonts w:asciiTheme="minorHAnsi" w:hAnsiTheme="minorHAnsi" w:cstheme="minorHAnsi"/>
                <w:b/>
                <w:spacing w:val="-2"/>
              </w:rPr>
              <w:t>Sorumluluklar</w:t>
            </w:r>
          </w:p>
        </w:tc>
      </w:tr>
      <w:tr w:rsidR="00C455DC" w:rsidRPr="00FB264D" w14:paraId="1CB03882" w14:textId="77777777" w:rsidTr="00B208E0">
        <w:trPr>
          <w:trHeight w:val="2718"/>
        </w:trPr>
        <w:tc>
          <w:tcPr>
            <w:tcW w:w="9813" w:type="dxa"/>
          </w:tcPr>
          <w:p w14:paraId="006747ED" w14:textId="75EB5386" w:rsidR="00CC3CCA" w:rsidRPr="00FB264D" w:rsidRDefault="00000000" w:rsidP="00FB264D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lastRenderedPageBreak/>
              <w:t>Üniversitenin misyonunu, vizyonunu ve kalite politikasını benimsemek; bu doğrultuda hareket etmek ve biriminde bu anlayışın yerleşmesine katkı sağlamak,</w:t>
            </w:r>
          </w:p>
          <w:p w14:paraId="153F00EE" w14:textId="1B5BFFB3" w:rsidR="00CC3CCA" w:rsidRPr="00FB264D" w:rsidRDefault="00000000" w:rsidP="00FB264D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Birim kalite hedeflerinin belirlenmesi ve bu hedeflere ulaşılması için üzerine düşen çalışmaları yürütmek,</w:t>
            </w:r>
          </w:p>
          <w:p w14:paraId="2D1355EC" w14:textId="198B81C2" w:rsidR="00CC3CCA" w:rsidRPr="00FB264D" w:rsidRDefault="00000000" w:rsidP="00FB264D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 xml:space="preserve">Faaliyetlerini yürütürken üniversitenin kalite yönetim sistemi </w:t>
            </w:r>
            <w:r w:rsidR="00FB264D" w:rsidRPr="00FB264D">
              <w:rPr>
                <w:rFonts w:asciiTheme="minorHAnsi" w:hAnsiTheme="minorHAnsi" w:cstheme="minorHAnsi"/>
              </w:rPr>
              <w:t>belgelerine</w:t>
            </w:r>
            <w:r w:rsidRPr="00FB264D">
              <w:rPr>
                <w:rFonts w:asciiTheme="minorHAnsi" w:hAnsiTheme="minorHAnsi" w:cstheme="minorHAnsi"/>
              </w:rPr>
              <w:t xml:space="preserve"> uygun hareket edilmesini ve kayıt süreçlerine ilişkin koordinasyonu sağlamak,</w:t>
            </w:r>
          </w:p>
          <w:p w14:paraId="59D40E10" w14:textId="6183D25D" w:rsidR="00CC3CCA" w:rsidRPr="00FB264D" w:rsidRDefault="00000000" w:rsidP="00FB264D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KYS kapsamında birimde yürütülecek düzeltici ve önleyici faaliyetlerin yerine getirilmesine katkı sunmak,</w:t>
            </w:r>
          </w:p>
          <w:p w14:paraId="372C6B3B" w14:textId="01603EBF" w:rsidR="00CC3CCA" w:rsidRPr="00FB264D" w:rsidRDefault="00000000" w:rsidP="00FB264D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Yaptığı işle ilgili iyileştirme önerilerini ilgili kalite birimleriyle paylaşmak,</w:t>
            </w:r>
          </w:p>
          <w:p w14:paraId="3E1A9418" w14:textId="7F96A93F" w:rsidR="00CC3CCA" w:rsidRPr="00FB264D" w:rsidRDefault="00000000" w:rsidP="00FB264D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KYS çalışmaları kapsamında gerçekleştirilen faaliyetlere birimi adına katkı sağlamak.</w:t>
            </w:r>
          </w:p>
        </w:tc>
      </w:tr>
      <w:tr w:rsidR="00C455DC" w:rsidRPr="00FB264D" w14:paraId="274EB74F" w14:textId="77777777" w:rsidTr="00B208E0">
        <w:trPr>
          <w:trHeight w:val="278"/>
        </w:trPr>
        <w:tc>
          <w:tcPr>
            <w:tcW w:w="9813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749A43" w14:textId="77777777" w:rsidR="00C455DC" w:rsidRPr="00FB264D" w:rsidRDefault="00000000" w:rsidP="00FB264D">
            <w:pPr>
              <w:pStyle w:val="TableParagraph"/>
              <w:ind w:left="52"/>
              <w:jc w:val="both"/>
              <w:rPr>
                <w:rFonts w:asciiTheme="minorHAnsi" w:hAnsiTheme="minorHAnsi" w:cstheme="minorHAnsi"/>
                <w:b/>
              </w:rPr>
            </w:pPr>
            <w:r w:rsidRPr="00FB264D">
              <w:rPr>
                <w:rFonts w:asciiTheme="minorHAnsi" w:hAnsiTheme="minorHAnsi" w:cstheme="minorHAnsi"/>
                <w:b/>
                <w:spacing w:val="-2"/>
              </w:rPr>
              <w:t>Yetkiler</w:t>
            </w:r>
          </w:p>
        </w:tc>
      </w:tr>
      <w:tr w:rsidR="00C455DC" w:rsidRPr="00FB264D" w14:paraId="132446F6" w14:textId="77777777" w:rsidTr="00FB264D">
        <w:trPr>
          <w:trHeight w:val="631"/>
        </w:trPr>
        <w:tc>
          <w:tcPr>
            <w:tcW w:w="9813" w:type="dxa"/>
          </w:tcPr>
          <w:p w14:paraId="11DB29AB" w14:textId="4820CA1A" w:rsidR="00CC3CCA" w:rsidRPr="00FB264D" w:rsidRDefault="00000000" w:rsidP="00FB264D">
            <w:pPr>
              <w:pStyle w:val="ListeParagraf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Konusu ile ilgili resmi yazıları paraf etmek,</w:t>
            </w:r>
          </w:p>
          <w:p w14:paraId="1FDA420A" w14:textId="7A11578F" w:rsidR="00CC3CCA" w:rsidRPr="00FB264D" w:rsidRDefault="00000000" w:rsidP="00FB264D">
            <w:pPr>
              <w:pStyle w:val="ListeParagraf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</w:rPr>
            </w:pPr>
            <w:r w:rsidRPr="00FB264D">
              <w:rPr>
                <w:rFonts w:asciiTheme="minorHAnsi" w:hAnsiTheme="minorHAnsi" w:cstheme="minorHAnsi"/>
              </w:rPr>
              <w:t>Birim ile ilgili resmi yazıları teslim almak ve tutanakları imzalamak.</w:t>
            </w:r>
          </w:p>
        </w:tc>
      </w:tr>
    </w:tbl>
    <w:p w14:paraId="71C31039" w14:textId="77777777" w:rsidR="00C455DC" w:rsidRPr="00FB264D" w:rsidRDefault="00C455DC" w:rsidP="00E16EAA">
      <w:pPr>
        <w:rPr>
          <w:rFonts w:asciiTheme="minorHAnsi" w:hAnsiTheme="minorHAnsi" w:cstheme="minorHAnsi"/>
        </w:rPr>
      </w:pPr>
    </w:p>
    <w:sectPr w:rsidR="00C455DC" w:rsidRPr="00FB264D">
      <w:type w:val="continuous"/>
      <w:pgSz w:w="11920" w:h="16850"/>
      <w:pgMar w:top="340" w:right="680" w:bottom="34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5E99"/>
    <w:multiLevelType w:val="hybridMultilevel"/>
    <w:tmpl w:val="D7463D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D2BE6"/>
    <w:multiLevelType w:val="hybridMultilevel"/>
    <w:tmpl w:val="845431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5769C"/>
    <w:multiLevelType w:val="hybridMultilevel"/>
    <w:tmpl w:val="3396842E"/>
    <w:lvl w:ilvl="0" w:tplc="6DF822A2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0B54F26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6C7096B6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33F4612A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F3B629E2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3AE6D908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9606F842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8D0C7A46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327056D6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3" w15:restartNumberingAfterBreak="0">
    <w:nsid w:val="348E6C7F"/>
    <w:multiLevelType w:val="hybridMultilevel"/>
    <w:tmpl w:val="23F25F88"/>
    <w:lvl w:ilvl="0" w:tplc="4C7E0D0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A0069B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72087B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42244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0FA6A38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52700F1C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6947C5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F4644CB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17C3AC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41F502FD"/>
    <w:multiLevelType w:val="hybridMultilevel"/>
    <w:tmpl w:val="8160B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B4C36"/>
    <w:multiLevelType w:val="hybridMultilevel"/>
    <w:tmpl w:val="ED44CC40"/>
    <w:lvl w:ilvl="0" w:tplc="4818562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B321D1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DFAB2C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2B00F78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E8B8A32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7A2C485A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1AA1460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5C44D78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0C80A7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5A5549F3"/>
    <w:multiLevelType w:val="hybridMultilevel"/>
    <w:tmpl w:val="63AAFD06"/>
    <w:lvl w:ilvl="0" w:tplc="7348EE7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BA06AC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58E839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3BA80AE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5E96F80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9C641648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34366BEA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5C32568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FED2752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6854375E"/>
    <w:multiLevelType w:val="hybridMultilevel"/>
    <w:tmpl w:val="8A1A82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256FF"/>
    <w:multiLevelType w:val="hybridMultilevel"/>
    <w:tmpl w:val="85D47D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924408">
    <w:abstractNumId w:val="2"/>
  </w:num>
  <w:num w:numId="2" w16cid:durableId="60299369">
    <w:abstractNumId w:val="6"/>
  </w:num>
  <w:num w:numId="3" w16cid:durableId="2044671911">
    <w:abstractNumId w:val="3"/>
  </w:num>
  <w:num w:numId="4" w16cid:durableId="2028173011">
    <w:abstractNumId w:val="5"/>
  </w:num>
  <w:num w:numId="5" w16cid:durableId="1793866663">
    <w:abstractNumId w:val="4"/>
  </w:num>
  <w:num w:numId="6" w16cid:durableId="701901856">
    <w:abstractNumId w:val="8"/>
  </w:num>
  <w:num w:numId="7" w16cid:durableId="339435796">
    <w:abstractNumId w:val="1"/>
  </w:num>
  <w:num w:numId="8" w16cid:durableId="804617728">
    <w:abstractNumId w:val="0"/>
  </w:num>
  <w:num w:numId="9" w16cid:durableId="2497047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55DC"/>
    <w:rsid w:val="0000621A"/>
    <w:rsid w:val="00030AEF"/>
    <w:rsid w:val="00067216"/>
    <w:rsid w:val="000C02DA"/>
    <w:rsid w:val="000D750D"/>
    <w:rsid w:val="00121FCC"/>
    <w:rsid w:val="00150F8C"/>
    <w:rsid w:val="00151044"/>
    <w:rsid w:val="00194F60"/>
    <w:rsid w:val="001F6974"/>
    <w:rsid w:val="001F6CE0"/>
    <w:rsid w:val="00221F5A"/>
    <w:rsid w:val="0026681C"/>
    <w:rsid w:val="002B2318"/>
    <w:rsid w:val="002C22C2"/>
    <w:rsid w:val="002E11A0"/>
    <w:rsid w:val="00373517"/>
    <w:rsid w:val="00376B92"/>
    <w:rsid w:val="003A2029"/>
    <w:rsid w:val="003C1CB6"/>
    <w:rsid w:val="00451EE8"/>
    <w:rsid w:val="00483F61"/>
    <w:rsid w:val="00527AA8"/>
    <w:rsid w:val="005F58E0"/>
    <w:rsid w:val="00665297"/>
    <w:rsid w:val="006704D9"/>
    <w:rsid w:val="00675A4C"/>
    <w:rsid w:val="006B2160"/>
    <w:rsid w:val="006F7307"/>
    <w:rsid w:val="00731EE7"/>
    <w:rsid w:val="007B0D77"/>
    <w:rsid w:val="007F0AC3"/>
    <w:rsid w:val="008A4343"/>
    <w:rsid w:val="008E4354"/>
    <w:rsid w:val="009200FF"/>
    <w:rsid w:val="009E0CF1"/>
    <w:rsid w:val="00A37B9F"/>
    <w:rsid w:val="00A76024"/>
    <w:rsid w:val="00AB0691"/>
    <w:rsid w:val="00AD6351"/>
    <w:rsid w:val="00AE1C69"/>
    <w:rsid w:val="00AE4A37"/>
    <w:rsid w:val="00B07C04"/>
    <w:rsid w:val="00B208E0"/>
    <w:rsid w:val="00B369CD"/>
    <w:rsid w:val="00BA6C56"/>
    <w:rsid w:val="00C03BC5"/>
    <w:rsid w:val="00C328EB"/>
    <w:rsid w:val="00C455DC"/>
    <w:rsid w:val="00CC3CCA"/>
    <w:rsid w:val="00D646FB"/>
    <w:rsid w:val="00D90D4D"/>
    <w:rsid w:val="00D96B4A"/>
    <w:rsid w:val="00E16EAA"/>
    <w:rsid w:val="00EE58DE"/>
    <w:rsid w:val="00F13254"/>
    <w:rsid w:val="00FB264D"/>
    <w:rsid w:val="00FB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466E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character" w:styleId="Kpr">
    <w:name w:val="Hyperlink"/>
    <w:basedOn w:val="VarsaylanParagrafYazTipi"/>
    <w:uiPriority w:val="99"/>
    <w:unhideWhenUsed/>
    <w:rsid w:val="00F1325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13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mspanel.yeniyuzyil.edu.tr/uploaded/files/isletme-Bolumu-Mezuniyet-Projesi-Yonergesi.pdf?v=6390900476106658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32</cp:revision>
  <dcterms:created xsi:type="dcterms:W3CDTF">2026-04-14T13:02:00Z</dcterms:created>
  <dcterms:modified xsi:type="dcterms:W3CDTF">2026-04-16T13:39:00Z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